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A" w:rsidRPr="00A33E8F" w:rsidRDefault="007C58E2" w:rsidP="0088676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r w:rsidRPr="00A33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الإجابة عن اسئلة امتحان  النقد المعاصر:</w:t>
      </w:r>
    </w:p>
    <w:p w:rsidR="007C58E2" w:rsidRPr="00A33E8F" w:rsidRDefault="007C58E2" w:rsidP="007C58E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33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نص السؤال</w:t>
      </w:r>
      <w:r w:rsidRPr="00A33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</w:p>
    <w:p w:rsidR="007C58E2" w:rsidRPr="00A33E8F" w:rsidRDefault="007C58E2" w:rsidP="007C58E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33E8F">
        <w:rPr>
          <w:rFonts w:ascii="Traditional Arabic" w:hAnsi="Traditional Arabic" w:cs="Traditional Arabic"/>
          <w:sz w:val="32"/>
          <w:szCs w:val="32"/>
          <w:rtl/>
          <w:lang w:bidi="ar-DZ"/>
        </w:rPr>
        <w:t>"الأسلوبية من المناهج التي تستهدف لغة النص في حدّ ذاتها ،وبمعزل عن سياقاتها الخارجية ،ذلك أنّ اللغة هي المكوّن الجوهري للأثر الأدبي ،وعليها يرتكز التحليل الأسلوبي للنصوص ،ومن ظواهرها :الانزياح والاختيار ،وهما خاصيتان تضفيان على النص جمالية خاصة "</w:t>
      </w:r>
    </w:p>
    <w:p w:rsidR="007C58E2" w:rsidRDefault="007C58E2" w:rsidP="007C58E2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A33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تبيّن القول مجيبا على الأسئلة الآتية:</w:t>
      </w:r>
    </w:p>
    <w:p w:rsidR="00A33E8F" w:rsidRPr="00A33E8F" w:rsidRDefault="00A33E8F" w:rsidP="00A33E8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الجواب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الأول:</w:t>
      </w:r>
    </w:p>
    <w:p w:rsidR="007C58E2" w:rsidRPr="00A33E8F" w:rsidRDefault="007C58E2" w:rsidP="007C58E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A33E8F">
        <w:rPr>
          <w:rFonts w:ascii="Traditional Arabic" w:hAnsi="Traditional Arabic" w:cs="Traditional Arabic"/>
          <w:sz w:val="32"/>
          <w:szCs w:val="32"/>
          <w:rtl/>
          <w:lang w:bidi="ar-DZ"/>
        </w:rPr>
        <w:t>شرح القول.....................................</w:t>
      </w:r>
      <w:r w:rsidRPr="00A33E8F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3ن.</w:t>
      </w:r>
    </w:p>
    <w:p w:rsidR="007C58E2" w:rsidRPr="00A33E8F" w:rsidRDefault="007C58E2" w:rsidP="007C58E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color w:val="FF0000"/>
          <w:sz w:val="32"/>
          <w:szCs w:val="32"/>
          <w:lang w:bidi="ar-DZ"/>
        </w:rPr>
      </w:pPr>
      <w:r w:rsidRPr="00A33E8F">
        <w:rPr>
          <w:rFonts w:ascii="Traditional Arabic" w:hAnsi="Traditional Arabic" w:cs="Traditional Arabic"/>
          <w:sz w:val="32"/>
          <w:szCs w:val="32"/>
          <w:rtl/>
          <w:lang w:bidi="ar-DZ"/>
        </w:rPr>
        <w:t>توضيح محددات التحليل الأسلوبي ( الانزياح والاختيار )...............</w:t>
      </w:r>
      <w:r w:rsidRPr="00A33E8F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4ن</w:t>
      </w:r>
    </w:p>
    <w:p w:rsidR="007C58E2" w:rsidRPr="00A33E8F" w:rsidRDefault="007C58E2" w:rsidP="007C58E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 w:rsidRPr="00A33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أهمية المنهج الأسلوبي,.......................... </w:t>
      </w:r>
      <w:r w:rsidRPr="00A33E8F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  <w:t>3ن</w:t>
      </w:r>
    </w:p>
    <w:p w:rsidR="00A33E8F" w:rsidRDefault="00A33E8F" w:rsidP="00A33E8F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A33E8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 w:rsidRPr="00A33E8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 :</w:t>
      </w:r>
      <w:proofErr w:type="gramEnd"/>
    </w:p>
    <w:p w:rsidR="00A33E8F" w:rsidRPr="00A33E8F" w:rsidRDefault="00A33E8F" w:rsidP="00A33E8F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مفهوم الأسلوبية عند </w:t>
      </w:r>
      <w:proofErr w:type="spellStart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ريفاتير</w:t>
      </w:r>
      <w:proofErr w:type="spellEnd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:.............مذكور ومسجل في المحاضرة ( وتقبل أي إجابة </w:t>
      </w:r>
      <w:proofErr w:type="spellStart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لاتخرج</w:t>
      </w:r>
      <w:proofErr w:type="spellEnd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 الفكرة )....................</w:t>
      </w:r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2،5</w:t>
      </w:r>
      <w:r w:rsidR="0069492E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ن</w:t>
      </w:r>
    </w:p>
    <w:p w:rsidR="00A33E8F" w:rsidRPr="00A33E8F" w:rsidRDefault="00A33E8F" w:rsidP="00A33E8F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ذكر القول المطلوب ( وقد حُدد سابقا)..............</w:t>
      </w:r>
      <w:r w:rsidRPr="00A33E8F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2،5</w:t>
      </w:r>
      <w:r w:rsidR="0069492E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ن</w:t>
      </w:r>
    </w:p>
    <w:p w:rsidR="00A33E8F" w:rsidRDefault="00A33E8F" w:rsidP="00A33E8F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الثالث :</w:t>
      </w:r>
      <w:proofErr w:type="gramEnd"/>
    </w:p>
    <w:p w:rsidR="00A33E8F" w:rsidRDefault="0069492E" w:rsidP="0069492E">
      <w:pPr>
        <w:bidi/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</w:pPr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الطالب يختار مصطلحا واحدا </w:t>
      </w:r>
      <w:proofErr w:type="gramStart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فقد</w:t>
      </w:r>
      <w:proofErr w:type="gramEnd"/>
      <w:r w:rsidRPr="006949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فيشرحه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................. </w:t>
      </w:r>
      <w:r w:rsidRPr="0069492E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5ن</w:t>
      </w:r>
    </w:p>
    <w:p w:rsidR="0069492E" w:rsidRDefault="0069492E" w:rsidP="0069492E">
      <w:pPr>
        <w:bidi/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</w:pPr>
    </w:p>
    <w:p w:rsidR="0069492E" w:rsidRPr="0069492E" w:rsidRDefault="0069492E" w:rsidP="0069492E">
      <w:pPr>
        <w:bidi/>
        <w:rPr>
          <w:rFonts w:ascii="Traditional Arabic" w:hAnsi="Traditional Arabic" w:cs="Traditional Arabic"/>
          <w:color w:val="000000" w:themeColor="text1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ملاحظة :</w:t>
      </w:r>
      <w:proofErr w:type="gramEnd"/>
      <w:r w:rsidRPr="0069492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وكما تلاحظون الأسئلة في متناول الجميع بسيطة جدا ،ولم تخرج عمّا درسناه وحدّدناه في محاضراتنا ........</w:t>
      </w:r>
      <w:proofErr w:type="gramStart"/>
      <w:r w:rsidRPr="0069492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بالتوفيق</w:t>
      </w:r>
      <w:proofErr w:type="gramEnd"/>
      <w:r w:rsidRPr="0069492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للجميع </w:t>
      </w:r>
    </w:p>
    <w:bookmarkEnd w:id="0"/>
    <w:p w:rsidR="007C58E2" w:rsidRPr="0069492E" w:rsidRDefault="007C58E2" w:rsidP="00A33E8F">
      <w:pPr>
        <w:pStyle w:val="Paragraphedeliste"/>
        <w:bidi/>
        <w:rPr>
          <w:rFonts w:hint="cs"/>
          <w:color w:val="000000" w:themeColor="text1"/>
          <w:rtl/>
          <w:lang w:bidi="ar-DZ"/>
        </w:rPr>
      </w:pPr>
    </w:p>
    <w:sectPr w:rsidR="007C58E2" w:rsidRPr="0069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F24"/>
    <w:multiLevelType w:val="hybridMultilevel"/>
    <w:tmpl w:val="4FE224C8"/>
    <w:lvl w:ilvl="0" w:tplc="EBAA6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2BCD"/>
    <w:multiLevelType w:val="hybridMultilevel"/>
    <w:tmpl w:val="960CBEA8"/>
    <w:lvl w:ilvl="0" w:tplc="76C24D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A"/>
    <w:rsid w:val="00112329"/>
    <w:rsid w:val="0069492E"/>
    <w:rsid w:val="007C58E2"/>
    <w:rsid w:val="0088676A"/>
    <w:rsid w:val="00A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2026-05-21T22:11:00Z</dcterms:created>
  <dcterms:modified xsi:type="dcterms:W3CDTF">2026-05-21T22:11:00Z</dcterms:modified>
</cp:coreProperties>
</file>